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1"/>
        <w:keepLines w:val="1"/>
        <w:spacing w:after="0" w:before="0" w:lineRule="auto"/>
        <w:rPr>
          <w:rFonts w:ascii="Georgia" w:cs="Georgia" w:eastAsia="Georgia" w:hAnsi="Georgia"/>
          <w:b w:val="0"/>
          <w:bCs w:val="0"/>
          <w:color w:val="414042"/>
          <w:sz w:val="68"/>
          <w:szCs w:val="68"/>
        </w:rPr>
      </w:pPr>
      <w:bookmarkStart w:colFirst="0" w:colLast="0" w:name="_heading=h.gjdgxs" w:id="0"/>
      <w:bookmarkEnd w:id="0"/>
      <w:r w:rsidDel="00000000" w:rsidR="00000000" w:rsidRPr="00000000">
        <w:rPr>
          <w:rFonts w:ascii="Georgia" w:cs="Georgia" w:eastAsia="Georgia" w:hAnsi="Georgia"/>
          <w:b w:val="0"/>
          <w:bCs w:val="0"/>
          <w:color w:val="414042"/>
          <w:sz w:val="68"/>
          <w:szCs w:val="68"/>
          <w:rtl w:val="0"/>
        </w:rPr>
        <w:t xml:space="preserve">Evidence Use Grants </w:t>
      </w:r>
    </w:p>
    <w:p w:rsidR="00000000" w:rsidDel="00000000" w:rsidP="00000000" w:rsidRDefault="00000000" w:rsidRPr="00000000" w14:paraId="00000002">
      <w:pPr>
        <w:spacing w:after="0" w:lineRule="auto"/>
        <w:rPr>
          <w:rFonts w:ascii="Georgia" w:cs="Georgia" w:eastAsia="Georgia" w:hAnsi="Georgia"/>
          <w:color w:val="414042"/>
          <w:sz w:val="48"/>
          <w:szCs w:val="48"/>
        </w:rPr>
      </w:pPr>
      <w:r w:rsidDel="00000000" w:rsidR="00000000" w:rsidRPr="00000000">
        <w:rPr>
          <w:rFonts w:ascii="Georgia" w:cs="Georgia" w:eastAsia="Georgia" w:hAnsi="Georgia"/>
          <w:color w:val="414042"/>
          <w:sz w:val="48"/>
          <w:szCs w:val="48"/>
          <w:rtl w:val="0"/>
        </w:rPr>
        <w:t xml:space="preserve">Proposal Cover Sheet and Narrative, Round V</w:t>
      </w:r>
    </w:p>
    <w:p w:rsidR="00000000" w:rsidDel="00000000" w:rsidP="00000000" w:rsidRDefault="00000000" w:rsidRPr="00000000" w14:paraId="00000003">
      <w:pPr>
        <w:spacing w:after="0" w:line="300" w:lineRule="auto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8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20"/>
        <w:gridCol w:w="360"/>
        <w:gridCol w:w="2610"/>
        <w:gridCol w:w="105"/>
        <w:gridCol w:w="2385"/>
        <w:gridCol w:w="150"/>
        <w:gridCol w:w="2490"/>
        <w:tblGridChange w:id="0">
          <w:tblGrid>
            <w:gridCol w:w="2220"/>
            <w:gridCol w:w="360"/>
            <w:gridCol w:w="2610"/>
            <w:gridCol w:w="105"/>
            <w:gridCol w:w="2385"/>
            <w:gridCol w:w="150"/>
            <w:gridCol w:w="249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808080" w:val="clear"/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Project lead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808080" w:val="clear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Organization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4"/>
            <w:shd w:fill="f1f2f2" w:val="clear"/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41404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1f2f2" w:val="clear"/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41404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7"/>
            <w:shd w:fill="808080" w:val="clear"/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1f2f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1f2f2"/>
                <w:sz w:val="22"/>
                <w:szCs w:val="22"/>
                <w:rtl w:val="0"/>
              </w:rPr>
              <w:t xml:space="preserve">Project partners (if applicable)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7"/>
            <w:shd w:fill="f1f2f2" w:val="clear"/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41404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7"/>
            <w:shd w:fill="808080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Country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7"/>
            <w:shd w:fill="f1f2f2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7"/>
            <w:shd w:fill="808080" w:val="clear"/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Arial" w:cs="Arial" w:eastAsia="Arial" w:hAnsi="Arial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Proposed event dates 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2"/>
                <w:szCs w:val="22"/>
                <w:rtl w:val="0"/>
              </w:rPr>
              <w:t xml:space="preserve">(if applicable) 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shd w:fill="f1f2f2" w:val="clear"/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41404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14042"/>
                <w:sz w:val="22"/>
                <w:szCs w:val="22"/>
                <w:rtl w:val="0"/>
              </w:rPr>
              <w:t xml:space="preserve">Start date: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414042"/>
                <w:sz w:val="22"/>
                <w:szCs w:val="22"/>
                <w:rtl w:val="0"/>
              </w:rPr>
              <w:t xml:space="preserve">(yyyy-mm-dd)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1f2f2" w:val="clear"/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41404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1f2f2" w:val="clear"/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41404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14042"/>
                <w:sz w:val="22"/>
                <w:szCs w:val="22"/>
                <w:rtl w:val="0"/>
              </w:rPr>
              <w:t xml:space="preserve">End date:</w:t>
            </w:r>
            <w:r w:rsidDel="00000000" w:rsidR="00000000" w:rsidRPr="00000000">
              <w:rPr>
                <w:rFonts w:ascii="Arial" w:cs="Arial" w:eastAsia="Arial" w:hAnsi="Arial"/>
                <w:color w:val="414042"/>
                <w:sz w:val="22"/>
                <w:szCs w:val="22"/>
                <w:rtl w:val="0"/>
              </w:rPr>
              <w:br w:type="textWrapping"/>
              <w:t xml:space="preserve">(yyyy-mm-dd)</w:t>
            </w:r>
          </w:p>
        </w:tc>
        <w:tc>
          <w:tcPr>
            <w:gridSpan w:val="2"/>
            <w:shd w:fill="f1f2f2" w:val="clear"/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41404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gridSpan w:val="7"/>
            <w:shd w:fill="808080" w:val="clear"/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Have you previously submitted this proposal, or a related proposal, to any IPA or J-PAL program or initiative?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gridSpan w:val="2"/>
            <w:shd w:fill="f1f2f2" w:val="clear"/>
            <w:vAlign w:val="cente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color w:val="41404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414042"/>
                <w:sz w:val="22"/>
                <w:szCs w:val="22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color w:val="41404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414042"/>
                <w:sz w:val="22"/>
                <w:szCs w:val="22"/>
                <w:rtl w:val="0"/>
              </w:rPr>
              <w:t xml:space="preserve">No</w:t>
            </w:r>
          </w:p>
        </w:tc>
        <w:tc>
          <w:tcPr>
            <w:gridSpan w:val="5"/>
            <w:shd w:fill="f1f2f2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color w:val="41404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414042"/>
                <w:sz w:val="22"/>
                <w:szCs w:val="22"/>
                <w:rtl w:val="0"/>
              </w:rPr>
              <w:t xml:space="preserve">If yes, which program or initiative, and when?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color w:val="41404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color w:val="41404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gridSpan w:val="2"/>
            <w:shd w:fill="808080" w:val="clear"/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Funding requested</w:t>
            </w:r>
          </w:p>
        </w:tc>
        <w:tc>
          <w:tcPr>
            <w:shd w:fill="f1f2f2" w:val="clear"/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41404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14042"/>
                <w:sz w:val="22"/>
                <w:szCs w:val="22"/>
                <w:rtl w:val="0"/>
              </w:rPr>
              <w:t xml:space="preserve">$</w:t>
            </w:r>
          </w:p>
        </w:tc>
        <w:tc>
          <w:tcPr>
            <w:gridSpan w:val="3"/>
            <w:shd w:fill="808080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Grant start date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2"/>
                <w:szCs w:val="22"/>
                <w:rtl w:val="0"/>
              </w:rPr>
              <w:t xml:space="preserve">(yyyy-mm-dd)</w:t>
            </w:r>
          </w:p>
        </w:tc>
        <w:tc>
          <w:tcPr>
            <w:shd w:fill="f1f2f2" w:val="clear"/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color w:val="41404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gridSpan w:val="2"/>
            <w:shd w:fill="808080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Total co-funded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2"/>
                <w:szCs w:val="22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1f2f2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color w:val="41404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14042"/>
                <w:sz w:val="22"/>
                <w:szCs w:val="22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808080" w:val="clear"/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Grant end date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2"/>
                <w:szCs w:val="22"/>
                <w:rtl w:val="0"/>
              </w:rPr>
              <w:t xml:space="preserve">(yyyy-mm-dd)</w:t>
            </w:r>
          </w:p>
        </w:tc>
        <w:tc>
          <w:tcPr>
            <w:shd w:fill="f1f2f2" w:val="clear"/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41404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pStyle w:val="Heading1"/>
        <w:spacing w:after="120" w:before="0" w:lineRule="auto"/>
        <w:rPr>
          <w:rFonts w:ascii="Calibri" w:cs="Calibri" w:eastAsia="Calibri" w:hAnsi="Calibri"/>
          <w:color w:val="38761d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1"/>
        <w:spacing w:after="120" w:before="0" w:lineRule="auto"/>
        <w:rPr>
          <w:rFonts w:ascii="Georgia" w:cs="Georgia" w:eastAsia="Georgia" w:hAnsi="Georgia"/>
          <w:b w:val="0"/>
          <w:bCs w:val="0"/>
          <w:color w:val="49ac57"/>
          <w:sz w:val="50"/>
          <w:szCs w:val="50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color w:val="49ac57"/>
          <w:sz w:val="50"/>
          <w:szCs w:val="50"/>
          <w:rtl w:val="0"/>
        </w:rPr>
        <w:t xml:space="preserve">Displaced Livelihoods Initiative Narrative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41404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414042"/>
          <w:sz w:val="22"/>
          <w:szCs w:val="22"/>
          <w:rtl w:val="0"/>
        </w:rPr>
        <w:t xml:space="preserve">[Note: The narrative should not exceed</w:t>
      </w:r>
      <w:r w:rsidDel="00000000" w:rsidR="00000000" w:rsidRPr="00000000">
        <w:rPr>
          <w:rFonts w:ascii="Arial" w:cs="Arial" w:eastAsia="Arial" w:hAnsi="Arial"/>
          <w:i w:val="1"/>
          <w:iCs w:val="1"/>
          <w:color w:val="414042"/>
          <w:sz w:val="22"/>
          <w:szCs w:val="22"/>
          <w:rtl w:val="0"/>
        </w:rPr>
        <w:t xml:space="preserve"> three pages, </w:t>
      </w:r>
      <w:r w:rsidDel="00000000" w:rsidR="00000000" w:rsidRPr="00000000">
        <w:rPr>
          <w:rFonts w:ascii="Arial" w:cs="Arial" w:eastAsia="Arial" w:hAnsi="Arial"/>
          <w:i w:val="1"/>
          <w:iCs w:val="1"/>
          <w:color w:val="414042"/>
          <w:sz w:val="22"/>
          <w:szCs w:val="22"/>
          <w:rtl w:val="0"/>
        </w:rPr>
        <w:t xml:space="preserve">including the abstract and appendices. Please use an 11-point Arial font.]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41404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41404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14042"/>
          <w:sz w:val="22"/>
          <w:szCs w:val="22"/>
          <w:rtl w:val="0"/>
        </w:rPr>
        <w:t xml:space="preserve">Abstract</w:t>
      </w:r>
      <w:r w:rsidDel="00000000" w:rsidR="00000000" w:rsidRPr="00000000">
        <w:rPr>
          <w:rFonts w:ascii="Arial" w:cs="Arial" w:eastAsia="Arial" w:hAnsi="Arial"/>
          <w:color w:val="414042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41404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414042"/>
          <w:sz w:val="22"/>
          <w:szCs w:val="22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i w:val="1"/>
          <w:iCs w:val="1"/>
          <w:color w:val="414042"/>
          <w:sz w:val="22"/>
          <w:szCs w:val="22"/>
          <w:rtl w:val="0"/>
        </w:rPr>
        <w:t xml:space="preserve">150 words max - </w:t>
      </w:r>
      <w:r w:rsidDel="00000000" w:rsidR="00000000" w:rsidRPr="00000000">
        <w:rPr>
          <w:rFonts w:ascii="Arial" w:cs="Arial" w:eastAsia="Arial" w:hAnsi="Arial"/>
          <w:i w:val="1"/>
          <w:iCs w:val="1"/>
          <w:color w:val="414042"/>
          <w:sz w:val="22"/>
          <w:szCs w:val="22"/>
          <w:rtl w:val="0"/>
        </w:rPr>
        <w:t xml:space="preserve">Briefly describe your organization or background, the evidence you plan to use, and what you intend to do with it.</w:t>
      </w:r>
      <w:r w:rsidDel="00000000" w:rsidR="00000000" w:rsidRPr="00000000">
        <w:rPr>
          <w:rFonts w:ascii="Arial" w:cs="Arial" w:eastAsia="Arial" w:hAnsi="Arial"/>
          <w:color w:val="414042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41404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b w:val="1"/>
          <w:bCs w:val="1"/>
          <w:color w:val="41404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14042"/>
          <w:sz w:val="22"/>
          <w:szCs w:val="22"/>
          <w:rtl w:val="0"/>
        </w:rPr>
        <w:t xml:space="preserve">Your work and perspective: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41404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414042"/>
          <w:sz w:val="22"/>
          <w:szCs w:val="22"/>
          <w:rtl w:val="0"/>
        </w:rPr>
        <w:t xml:space="preserve">[Briefly describe your organization's work or your own research on displaced livelihoods, and the perspective you bring to it.]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41404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rPr>
          <w:rFonts w:ascii="Arial" w:cs="Arial" w:eastAsia="Arial" w:hAnsi="Arial"/>
          <w:color w:val="41404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14042"/>
          <w:sz w:val="22"/>
          <w:szCs w:val="22"/>
          <w:rtl w:val="0"/>
        </w:rPr>
        <w:t xml:space="preserve">Proposed activities:</w:t>
        <w:br w:type="textWrapping"/>
      </w:r>
      <w:r w:rsidDel="00000000" w:rsidR="00000000" w:rsidRPr="00000000">
        <w:rPr>
          <w:rFonts w:ascii="Arial" w:cs="Arial" w:eastAsia="Arial" w:hAnsi="Arial"/>
          <w:color w:val="414042"/>
          <w:sz w:val="22"/>
          <w:szCs w:val="22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i w:val="1"/>
          <w:iCs w:val="1"/>
          <w:color w:val="414042"/>
          <w:sz w:val="22"/>
          <w:szCs w:val="22"/>
          <w:rtl w:val="0"/>
        </w:rPr>
        <w:t xml:space="preserve">Please explain what you would do with the funds if they are granted, and how this would contribute to the uptake of rigorous evidence.</w:t>
      </w:r>
      <w:r w:rsidDel="00000000" w:rsidR="00000000" w:rsidRPr="00000000">
        <w:rPr>
          <w:rFonts w:ascii="Arial" w:cs="Arial" w:eastAsia="Arial" w:hAnsi="Arial"/>
          <w:color w:val="414042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b w:val="1"/>
          <w:bCs w:val="1"/>
          <w:color w:val="41404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i w:val="1"/>
          <w:iCs w:val="1"/>
          <w:color w:val="41404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14042"/>
          <w:sz w:val="22"/>
          <w:szCs w:val="22"/>
          <w:rtl w:val="0"/>
        </w:rPr>
        <w:t xml:space="preserve">Evidence base</w:t>
      </w:r>
      <w:r w:rsidDel="00000000" w:rsidR="00000000" w:rsidRPr="00000000">
        <w:rPr>
          <w:rFonts w:ascii="Arial" w:cs="Arial" w:eastAsia="Arial" w:hAnsi="Arial"/>
          <w:color w:val="414042"/>
          <w:sz w:val="22"/>
          <w:szCs w:val="22"/>
          <w:rtl w:val="0"/>
        </w:rPr>
        <w:t xml:space="preserve">:</w:t>
        <w:br w:type="textWrapping"/>
        <w:t xml:space="preserve">[</w:t>
      </w:r>
      <w:r w:rsidDel="00000000" w:rsidR="00000000" w:rsidRPr="00000000">
        <w:rPr>
          <w:rFonts w:ascii="Arial" w:cs="Arial" w:eastAsia="Arial" w:hAnsi="Arial"/>
          <w:i w:val="1"/>
          <w:iCs w:val="1"/>
          <w:color w:val="414042"/>
          <w:sz w:val="22"/>
          <w:szCs w:val="22"/>
          <w:rtl w:val="0"/>
        </w:rPr>
        <w:t xml:space="preserve">Evidence Use</w:t>
      </w:r>
      <w:r w:rsidDel="00000000" w:rsidR="00000000" w:rsidRPr="00000000">
        <w:rPr>
          <w:rFonts w:ascii="Arial" w:cs="Arial" w:eastAsia="Arial" w:hAnsi="Arial"/>
          <w:i w:val="1"/>
          <w:iCs w:val="1"/>
          <w:color w:val="414042"/>
          <w:sz w:val="22"/>
          <w:szCs w:val="22"/>
          <w:rtl w:val="0"/>
        </w:rPr>
        <w:t xml:space="preserve"> grants are intended to support refugee-led organizations and/or researchers with lived experience of displacement </w:t>
      </w:r>
      <w:r w:rsidDel="00000000" w:rsidR="00000000" w:rsidRPr="00000000">
        <w:rPr>
          <w:rFonts w:ascii="Arial" w:cs="Arial" w:eastAsia="Arial" w:hAnsi="Arial"/>
          <w:i w:val="1"/>
          <w:iCs w:val="1"/>
          <w:color w:val="414042"/>
          <w:sz w:val="22"/>
          <w:szCs w:val="22"/>
          <w:rtl w:val="0"/>
        </w:rPr>
        <w:t xml:space="preserve">to translate rigorous research into policy and practice</w:t>
      </w:r>
      <w:r w:rsidDel="00000000" w:rsidR="00000000" w:rsidRPr="00000000">
        <w:rPr>
          <w:rFonts w:ascii="Arial" w:cs="Arial" w:eastAsia="Arial" w:hAnsi="Arial"/>
          <w:i w:val="1"/>
          <w:iCs w:val="1"/>
          <w:color w:val="414042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i w:val="1"/>
          <w:iCs w:val="1"/>
          <w:color w:val="414042"/>
          <w:sz w:val="22"/>
          <w:szCs w:val="22"/>
          <w:rtl w:val="0"/>
        </w:rPr>
        <w:t xml:space="preserve">What existing research or evidence will you draw on? Why does this evidence matter for the communities, policies, or programs you work with?</w:t>
      </w:r>
      <w:r w:rsidDel="00000000" w:rsidR="00000000" w:rsidRPr="00000000">
        <w:rPr>
          <w:rFonts w:ascii="Arial" w:cs="Arial" w:eastAsia="Arial" w:hAnsi="Arial"/>
          <w:color w:val="414042"/>
          <w:sz w:val="22"/>
          <w:szCs w:val="22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41404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41404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rPr>
          <w:rFonts w:ascii="Arial" w:cs="Arial" w:eastAsia="Arial" w:hAnsi="Arial"/>
          <w:color w:val="41404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14042"/>
          <w:sz w:val="22"/>
          <w:szCs w:val="22"/>
          <w:rtl w:val="0"/>
        </w:rPr>
        <w:t xml:space="preserve">Proposed partner(s), if any:</w:t>
        <w:br w:type="textWrapping"/>
      </w:r>
      <w:r w:rsidDel="00000000" w:rsidR="00000000" w:rsidRPr="00000000">
        <w:rPr>
          <w:rFonts w:ascii="Arial" w:cs="Arial" w:eastAsia="Arial" w:hAnsi="Arial"/>
          <w:color w:val="414042"/>
          <w:sz w:val="22"/>
          <w:szCs w:val="22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i w:val="1"/>
          <w:iCs w:val="1"/>
          <w:color w:val="414042"/>
          <w:sz w:val="22"/>
          <w:szCs w:val="22"/>
          <w:rtl w:val="0"/>
        </w:rPr>
        <w:t xml:space="preserve">Do you plan to work with any partner organizations? If so, please describe their role.</w:t>
      </w:r>
      <w:r w:rsidDel="00000000" w:rsidR="00000000" w:rsidRPr="00000000">
        <w:rPr>
          <w:rFonts w:ascii="Arial" w:cs="Arial" w:eastAsia="Arial" w:hAnsi="Arial"/>
          <w:color w:val="414042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b w:val="1"/>
          <w:bCs w:val="1"/>
          <w:color w:val="41404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41404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14042"/>
          <w:sz w:val="22"/>
          <w:szCs w:val="22"/>
          <w:rtl w:val="0"/>
        </w:rPr>
        <w:t xml:space="preserve">Topical relevance:</w:t>
        <w:br w:type="textWrapping"/>
      </w:r>
      <w:r w:rsidDel="00000000" w:rsidR="00000000" w:rsidRPr="00000000">
        <w:rPr>
          <w:rFonts w:ascii="Arial" w:cs="Arial" w:eastAsia="Arial" w:hAnsi="Arial"/>
          <w:color w:val="414042"/>
          <w:sz w:val="22"/>
          <w:szCs w:val="22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i w:val="1"/>
          <w:iCs w:val="1"/>
          <w:color w:val="414042"/>
          <w:sz w:val="22"/>
          <w:szCs w:val="22"/>
          <w:rtl w:val="0"/>
        </w:rPr>
        <w:t xml:space="preserve">How does your proposal connect to DLI's priority themes as outlined in the Call for Proposals?</w:t>
      </w:r>
      <w:r w:rsidDel="00000000" w:rsidR="00000000" w:rsidRPr="00000000">
        <w:rPr>
          <w:rFonts w:ascii="Arial" w:cs="Arial" w:eastAsia="Arial" w:hAnsi="Arial"/>
          <w:color w:val="414042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936" w:top="936" w:left="936" w:right="936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Open Sans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jc w:val="right"/>
      <w:rPr>
        <w:rFonts w:ascii="Arial" w:cs="Arial" w:eastAsia="Arial" w:hAnsi="Arial"/>
        <w:color w:val="414042"/>
      </w:rPr>
    </w:pPr>
    <w:r w:rsidDel="00000000" w:rsidR="00000000" w:rsidRPr="00000000">
      <w:rPr>
        <w:rFonts w:ascii="Arial" w:cs="Arial" w:eastAsia="Arial" w:hAnsi="Arial"/>
        <w:color w:val="41404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Open Sans" w:cs="Open Sans" w:eastAsia="Open Sans" w:hAnsi="Open San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70">
      <w:pPr>
        <w:spacing w:after="0" w:lineRule="auto"/>
        <w:rPr>
          <w:rFonts w:ascii="Arial" w:cs="Arial" w:eastAsia="Arial" w:hAnsi="Arial"/>
          <w:color w:val="414042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414042"/>
          <w:sz w:val="18"/>
          <w:szCs w:val="18"/>
          <w:rtl w:val="0"/>
        </w:rPr>
        <w:t xml:space="preserve"> Please indicate the total amount of additional grants for this research, if any.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tabs>
        <w:tab w:val="center" w:leader="none" w:pos="4680"/>
        <w:tab w:val="right" w:leader="none" w:pos="9360"/>
      </w:tabs>
      <w:spacing w:after="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pStyle w:val="Title"/>
      <w:tabs>
        <w:tab w:val="center" w:leader="none" w:pos="4680"/>
        <w:tab w:val="right" w:leader="none" w:pos="9360"/>
      </w:tabs>
      <w:spacing w:after="0" w:lineRule="auto"/>
      <w:rPr>
        <w:sz w:val="24"/>
        <w:szCs w:val="24"/>
      </w:rPr>
    </w:pPr>
    <w:bookmarkStart w:colFirst="0" w:colLast="0" w:name="_heading=h.iiuqqmbm5vzt" w:id="2"/>
    <w:bookmarkEnd w:id="2"/>
    <w:r w:rsidDel="00000000" w:rsidR="00000000" w:rsidRPr="00000000">
      <w:rPr>
        <w:sz w:val="24"/>
        <w:szCs w:val="24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5387340</wp:posOffset>
          </wp:positionH>
          <wp:positionV relativeFrom="page">
            <wp:posOffset>-182978</wp:posOffset>
          </wp:positionV>
          <wp:extent cx="1791652" cy="1713755"/>
          <wp:effectExtent b="0" l="0" r="0" t="0"/>
          <wp:wrapNone/>
          <wp:docPr id="2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1652" cy="17137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4"/>
        <w:szCs w:val="24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page">
            <wp:posOffset>378991</wp:posOffset>
          </wp:positionV>
          <wp:extent cx="1820999" cy="589280"/>
          <wp:effectExtent b="0" l="0" r="0" t="0"/>
          <wp:wrapNone/>
          <wp:docPr descr="Logo&#10;&#10;Description automatically generated with low confidence" id="24" name="image2.png"/>
          <a:graphic>
            <a:graphicData uri="http://schemas.openxmlformats.org/drawingml/2006/picture">
              <pic:pic>
                <pic:nvPicPr>
                  <pic:cNvPr descr="Logo&#10;&#10;Description automatically generated with low confidence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0999" cy="5892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pStyle w:val="Title"/>
      <w:tabs>
        <w:tab w:val="center" w:leader="none" w:pos="4680"/>
        <w:tab w:val="right" w:leader="none" w:pos="9360"/>
      </w:tabs>
      <w:spacing w:after="0" w:lineRule="auto"/>
      <w:rPr>
        <w:rFonts w:ascii="Georgia" w:cs="Georgia" w:eastAsia="Georgia" w:hAnsi="Georgia"/>
        <w:sz w:val="52"/>
        <w:szCs w:val="52"/>
      </w:rPr>
    </w:pPr>
    <w:bookmarkStart w:colFirst="0" w:colLast="0" w:name="_heading=h.bxwe0h1kxg5d" w:id="3"/>
    <w:bookmarkEnd w:id="3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Open Sans" w:cs="Open Sans" w:eastAsia="Open Sans" w:hAnsi="Open San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lang w:val="en"/>
      </w:rPr>
    </w:rPrDefault>
    <w:pPrDefault>
      <w:pPr>
        <w:spacing w:after="24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360" w:line="240" w:lineRule="auto"/>
      <w:ind w:left="0" w:right="0" w:firstLine="0"/>
      <w:jc w:val="left"/>
    </w:pPr>
    <w:rPr>
      <w:rFonts w:ascii="Open Sans" w:cs="Open Sans" w:eastAsia="Open Sans" w:hAnsi="Open Sans"/>
      <w:b w:val="1"/>
      <w:bCs w:val="1"/>
      <w:i w:val="0"/>
      <w:iCs w:val="0"/>
      <w:smallCaps w:val="0"/>
      <w:strike w:val="0"/>
      <w:color w:val="006eb9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40" w:lineRule="auto"/>
      <w:ind w:left="0" w:right="0" w:firstLine="0"/>
      <w:jc w:val="left"/>
    </w:pPr>
    <w:rPr>
      <w:rFonts w:ascii="Open Sans" w:cs="Open Sans" w:eastAsia="Open Sans" w:hAnsi="Open Sans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40" w:lineRule="auto"/>
      <w:ind w:left="0" w:right="0" w:firstLine="0"/>
      <w:jc w:val="left"/>
    </w:pPr>
    <w:rPr>
      <w:rFonts w:ascii="Open Sans" w:cs="Open Sans" w:eastAsia="Open Sans" w:hAnsi="Open Sans"/>
      <w:b w:val="1"/>
      <w:bCs w:val="1"/>
      <w:i w:val="0"/>
      <w:iCs w:val="0"/>
      <w:smallCaps w:val="1"/>
      <w:strike w:val="0"/>
      <w:color w:val="a1a1a1"/>
      <w:sz w:val="20"/>
      <w:szCs w:val="2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Open Sans SemiBold" w:cs="Open Sans SemiBold" w:eastAsia="Open Sans SemiBold" w:hAnsi="Open Sans SemiBold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40" w:lineRule="auto"/>
      <w:ind w:left="0" w:right="0" w:firstLine="0"/>
      <w:jc w:val="left"/>
    </w:pPr>
    <w:rPr>
      <w:rFonts w:ascii="Open Sans SemiBold" w:cs="Open Sans SemiBold" w:eastAsia="Open Sans SemiBold" w:hAnsi="Open Sans SemiBold"/>
      <w:b w:val="1"/>
      <w:bCs w:val="1"/>
      <w:i w:val="1"/>
      <w:iCs w:val="1"/>
      <w:smallCaps w:val="0"/>
      <w:strike w:val="0"/>
      <w:color w:val="0083c6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Open Sans" w:cs="Open Sans" w:eastAsia="Open Sans" w:hAnsi="Open Sans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120" w:line="240" w:lineRule="auto"/>
      <w:ind w:left="0" w:right="0" w:firstLine="0"/>
      <w:jc w:val="left"/>
    </w:pPr>
    <w:rPr>
      <w:rFonts w:ascii="Open Sans" w:cs="Open Sans" w:eastAsia="Open Sans" w:hAnsi="Open Sans"/>
      <w:b w:val="1"/>
      <w:bCs w:val="1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</w:style>
  <w:style w:type="table" w:styleId="a" w:customStyle="1">
    <w:basedOn w:val="TableNormal"/>
    <w:pPr>
      <w:spacing w:after="0"/>
    </w:pPr>
    <w:tblPr>
      <w:tblStyleRowBandSize w:val="1"/>
      <w:tblStyleColBandSize w:val="1"/>
    </w:tblPr>
    <w:tblStylePr w:type="firstRow">
      <w:rPr>
        <w:b w:val="1"/>
        <w:smallCaps w:val="1"/>
      </w:rPr>
      <w:tblPr/>
      <w:tcPr>
        <w:tcBorders>
          <w:bottom w:color="7f7f7f" w:space="0" w:sz="4" w:val="single"/>
        </w:tcBorders>
      </w:tcPr>
    </w:tblStylePr>
    <w:tblStylePr w:type="lastRow">
      <w:rPr>
        <w:b w:val="1"/>
        <w:small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smallCaps w:val="1"/>
      </w:rPr>
      <w:tblPr/>
      <w:tcPr>
        <w:tcBorders>
          <w:right w:color="7f7f7f" w:space="0" w:sz="4" w:val="single"/>
        </w:tcBorders>
      </w:tcPr>
    </w:tblStylePr>
    <w:tblStylePr w:type="lastCol">
      <w:rPr>
        <w:b w:val="1"/>
        <w:small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character" w:styleId="EndnoteReference">
    <w:name w:val="endnote reference"/>
    <w:basedOn w:val="DefaultParagraphFont"/>
    <w:uiPriority w:val="99"/>
    <w:semiHidden w:val="1"/>
    <w:unhideWhenUsed w:val="1"/>
    <w:rsid w:val="00CF7623"/>
    <w:rPr>
      <w:vertAlign w:val="superscript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CF7623"/>
    <w:rPr>
      <w:vertAlign w:val="superscript"/>
    </w:rPr>
  </w:style>
  <w:style w:type="paragraph" w:styleId="z-BottomofForm">
    <w:name w:val="HTML Bottom of Form"/>
    <w:basedOn w:val="Normal"/>
    <w:next w:val="Normal"/>
    <w:link w:val="z-BottomofFormChar"/>
    <w:hidden w:val="1"/>
    <w:uiPriority w:val="99"/>
    <w:semiHidden w:val="1"/>
    <w:unhideWhenUsed w:val="1"/>
    <w:rsid w:val="00CF7623"/>
    <w:pPr>
      <w:pBdr>
        <w:top w:color="auto" w:space="1" w:sz="6" w:val="single"/>
      </w:pBdr>
      <w:spacing w:after="0"/>
      <w:jc w:val="center"/>
    </w:pPr>
    <w:rPr>
      <w:rFonts w:ascii="Arial" w:cs="Arial" w:hAnsi="Arial"/>
      <w:vanish w:val="1"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 w:val="1"/>
    <w:rsid w:val="00CF7623"/>
    <w:rPr>
      <w:rFonts w:ascii="Arial" w:cs="Arial" w:hAnsi="Arial"/>
      <w:vanish w:val="1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 w:val="1"/>
    <w:uiPriority w:val="99"/>
    <w:semiHidden w:val="1"/>
    <w:unhideWhenUsed w:val="1"/>
    <w:rsid w:val="00CF7623"/>
    <w:pPr>
      <w:pBdr>
        <w:bottom w:color="auto" w:space="1" w:sz="6" w:val="single"/>
      </w:pBdr>
      <w:spacing w:after="0"/>
      <w:jc w:val="center"/>
    </w:pPr>
    <w:rPr>
      <w:rFonts w:ascii="Arial" w:cs="Arial" w:hAnsi="Arial"/>
      <w:vanish w:val="1"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semiHidden w:val="1"/>
    <w:rsid w:val="00CF7623"/>
    <w:rPr>
      <w:rFonts w:ascii="Arial" w:cs="Arial" w:hAnsi="Arial"/>
      <w:vanish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F7623"/>
    <w:pPr>
      <w:spacing w:after="0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F7623"/>
    <w:rPr>
      <w:rFonts w:ascii="Lucida Grande" w:cs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3B7A96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table" w:styleId="a0" w:customStyle="1">
    <w:basedOn w:val="TableNormal"/>
    <w:pPr>
      <w:spacing w:after="0"/>
    </w:pPr>
    <w:tblPr>
      <w:tblStyleRowBandSize w:val="1"/>
      <w:tblStyleColBandSize w:val="1"/>
    </w:tblPr>
    <w:tblStylePr w:type="firstRow">
      <w:rPr>
        <w:b w:val="1"/>
        <w:smallCaps w:val="1"/>
      </w:rPr>
      <w:tblPr/>
      <w:tcPr>
        <w:tcBorders>
          <w:bottom w:color="7f7f7f" w:space="0" w:sz="4" w:val="single"/>
        </w:tcBorders>
      </w:tcPr>
    </w:tblStylePr>
    <w:tblStylePr w:type="lastRow">
      <w:rPr>
        <w:b w:val="1"/>
        <w:small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smallCaps w:val="1"/>
      </w:rPr>
      <w:tblPr/>
      <w:tcPr>
        <w:tcBorders>
          <w:right w:color="7f7f7f" w:space="0" w:sz="4" w:val="single"/>
        </w:tcBorders>
      </w:tcPr>
    </w:tblStylePr>
    <w:tblStylePr w:type="lastCol">
      <w:rPr>
        <w:b w:val="1"/>
        <w:small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a1" w:customStyle="1">
    <w:basedOn w:val="TableNormal"/>
    <w:pPr>
      <w:spacing w:after="0"/>
    </w:pPr>
    <w:tblPr>
      <w:tblStyleRowBandSize w:val="1"/>
      <w:tblStyleColBandSize w:val="1"/>
    </w:tblPr>
    <w:tblStylePr w:type="firstRow">
      <w:rPr>
        <w:b w:val="1"/>
        <w:smallCaps w:val="1"/>
      </w:rPr>
      <w:tblPr/>
      <w:tcPr>
        <w:tcBorders>
          <w:bottom w:color="7f7f7f" w:space="0" w:sz="4" w:val="single"/>
        </w:tcBorders>
      </w:tcPr>
    </w:tblStylePr>
    <w:tblStylePr w:type="lastRow">
      <w:rPr>
        <w:b w:val="1"/>
        <w:small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smallCaps w:val="1"/>
      </w:rPr>
      <w:tblPr/>
      <w:tcPr>
        <w:tcBorders>
          <w:right w:color="7f7f7f" w:space="0" w:sz="4" w:val="single"/>
        </w:tcBorders>
      </w:tcPr>
    </w:tblStylePr>
    <w:tblStylePr w:type="lastCol">
      <w:rPr>
        <w:b w:val="1"/>
        <w:small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a2" w:customStyle="1">
    <w:basedOn w:val="TableNormal"/>
    <w:pPr>
      <w:spacing w:after="0"/>
    </w:pPr>
    <w:tblPr>
      <w:tblStyleRowBandSize w:val="1"/>
      <w:tblStyleColBandSize w:val="1"/>
    </w:tblPr>
    <w:tblStylePr w:type="firstRow">
      <w:rPr>
        <w:b w:val="1"/>
        <w:smallCaps w:val="1"/>
      </w:rPr>
      <w:tblPr/>
      <w:tcPr>
        <w:tcBorders>
          <w:bottom w:color="7f7f7f" w:space="0" w:sz="4" w:val="single"/>
        </w:tcBorders>
      </w:tcPr>
    </w:tblStylePr>
    <w:tblStylePr w:type="lastRow">
      <w:rPr>
        <w:b w:val="1"/>
        <w:small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smallCaps w:val="1"/>
      </w:rPr>
      <w:tblPr/>
      <w:tcPr>
        <w:tcBorders>
          <w:right w:color="7f7f7f" w:space="0" w:sz="4" w:val="single"/>
        </w:tcBorders>
      </w:tcPr>
    </w:tblStylePr>
    <w:tblStylePr w:type="lastCol">
      <w:rPr>
        <w:b w:val="1"/>
        <w:small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a3" w:customStyle="1">
    <w:basedOn w:val="TableNormal"/>
    <w:pPr>
      <w:spacing w:after="0"/>
    </w:pPr>
    <w:tblPr>
      <w:tblStyleRowBandSize w:val="1"/>
      <w:tblStyleColBandSize w:val="1"/>
    </w:tblPr>
    <w:tblStylePr w:type="firstRow">
      <w:rPr>
        <w:b w:val="1"/>
        <w:smallCaps w:val="1"/>
      </w:rPr>
      <w:tblPr/>
      <w:tcPr>
        <w:tcBorders>
          <w:bottom w:color="7f7f7f" w:space="0" w:sz="4" w:val="single"/>
        </w:tcBorders>
      </w:tcPr>
    </w:tblStylePr>
    <w:tblStylePr w:type="lastRow">
      <w:rPr>
        <w:b w:val="1"/>
        <w:small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smallCaps w:val="1"/>
      </w:rPr>
      <w:tblPr/>
      <w:tcPr>
        <w:tcBorders>
          <w:right w:color="7f7f7f" w:space="0" w:sz="4" w:val="single"/>
        </w:tcBorders>
      </w:tcPr>
    </w:tblStylePr>
    <w:tblStylePr w:type="lastCol">
      <w:rPr>
        <w:b w:val="1"/>
        <w:small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a4" w:customStyle="1">
    <w:basedOn w:val="TableNormal"/>
    <w:pPr>
      <w:spacing w:after="0"/>
    </w:pPr>
    <w:tblPr>
      <w:tblStyleRowBandSize w:val="1"/>
      <w:tblStyleColBandSize w:val="1"/>
    </w:tblPr>
    <w:tblStylePr w:type="firstRow">
      <w:rPr>
        <w:b w:val="1"/>
        <w:smallCaps w:val="1"/>
      </w:rPr>
      <w:tblPr/>
      <w:tcPr>
        <w:tcBorders>
          <w:bottom w:color="7f7f7f" w:space="0" w:sz="4" w:val="single"/>
        </w:tcBorders>
      </w:tcPr>
    </w:tblStylePr>
    <w:tblStylePr w:type="lastRow">
      <w:rPr>
        <w:b w:val="1"/>
        <w:small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smallCaps w:val="1"/>
      </w:rPr>
      <w:tblPr/>
      <w:tcPr>
        <w:tcBorders>
          <w:right w:color="7f7f7f" w:space="0" w:sz="4" w:val="single"/>
        </w:tcBorders>
      </w:tcPr>
    </w:tblStylePr>
    <w:tblStylePr w:type="lastCol">
      <w:rPr>
        <w:b w:val="1"/>
        <w:small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 w:val="1"/>
    <w:rsid w:val="00C145F3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C145F3"/>
  </w:style>
  <w:style w:type="paragraph" w:styleId="Footer">
    <w:name w:val="footer"/>
    <w:basedOn w:val="Normal"/>
    <w:link w:val="FooterChar"/>
    <w:uiPriority w:val="99"/>
    <w:unhideWhenUsed w:val="1"/>
    <w:rsid w:val="00C145F3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C145F3"/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  <w:bCs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bCs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SemiBold-regular.ttf"/><Relationship Id="rId2" Type="http://schemas.openxmlformats.org/officeDocument/2006/relationships/font" Target="fonts/OpenSansSemiBold-bold.ttf"/><Relationship Id="rId3" Type="http://schemas.openxmlformats.org/officeDocument/2006/relationships/font" Target="fonts/OpenSansSemiBold-italic.ttf"/><Relationship Id="rId4" Type="http://schemas.openxmlformats.org/officeDocument/2006/relationships/font" Target="fonts/OpenSansSemiBold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9EK5wwZNrwc12/gNYxCpM0VCDg==">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2024-05-30T13:42:00Z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8e6383184b8789758de783abf56b0cf7bea883b3ebf7be93dcf4efe88b6360e0</vt:lpwstr>
  </property>
</Properties>
</file>